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691" w:rsidRPr="004C06BE" w:rsidRDefault="004240B8" w:rsidP="00104DED">
      <w:pPr>
        <w:spacing w:after="0"/>
        <w:rPr>
          <w:b/>
          <w:sz w:val="24"/>
          <w:szCs w:val="24"/>
        </w:rPr>
      </w:pPr>
      <w:r w:rsidRPr="00104DED">
        <w:rPr>
          <w:sz w:val="24"/>
          <w:szCs w:val="24"/>
        </w:rPr>
        <w:t xml:space="preserve">UBND </w:t>
      </w:r>
      <w:r w:rsidR="00104DED" w:rsidRPr="00104DED">
        <w:rPr>
          <w:sz w:val="24"/>
          <w:szCs w:val="24"/>
        </w:rPr>
        <w:t>THÀNH PHỐ HỒ CHÍ MINH</w:t>
      </w:r>
      <w:r w:rsidR="00104DED" w:rsidRPr="00104DED">
        <w:rPr>
          <w:sz w:val="24"/>
          <w:szCs w:val="24"/>
        </w:rPr>
        <w:tab/>
      </w:r>
      <w:r w:rsidR="00104DED" w:rsidRPr="00104DED">
        <w:rPr>
          <w:sz w:val="24"/>
          <w:szCs w:val="24"/>
        </w:rPr>
        <w:tab/>
      </w:r>
      <w:r w:rsidR="00104DED" w:rsidRPr="00104DED">
        <w:rPr>
          <w:sz w:val="24"/>
          <w:szCs w:val="24"/>
        </w:rPr>
        <w:tab/>
      </w:r>
      <w:r w:rsidR="00104DED" w:rsidRPr="004C06BE">
        <w:rPr>
          <w:b/>
          <w:sz w:val="24"/>
          <w:szCs w:val="24"/>
        </w:rPr>
        <w:t>CỘNG HÒA XÃ HỘI CHỦ NGHĨA VIỆT NAM</w:t>
      </w:r>
    </w:p>
    <w:p w:rsidR="00104DED" w:rsidRPr="004C06BE" w:rsidRDefault="00104DED" w:rsidP="00104DED">
      <w:pPr>
        <w:spacing w:after="0"/>
        <w:rPr>
          <w:b/>
          <w:sz w:val="24"/>
          <w:szCs w:val="24"/>
        </w:rPr>
      </w:pPr>
      <w:r w:rsidRPr="004C06BE">
        <w:rPr>
          <w:b/>
          <w:sz w:val="24"/>
          <w:szCs w:val="24"/>
        </w:rPr>
        <w:t>TRƯỜNG CAO ĐẲNG KỸ THUẬT</w:t>
      </w:r>
      <w:r w:rsidR="000D10A8" w:rsidRPr="004C06BE">
        <w:rPr>
          <w:b/>
          <w:sz w:val="24"/>
          <w:szCs w:val="24"/>
        </w:rPr>
        <w:tab/>
      </w:r>
      <w:r w:rsidR="000D10A8" w:rsidRPr="004C06BE">
        <w:rPr>
          <w:b/>
          <w:sz w:val="24"/>
          <w:szCs w:val="24"/>
        </w:rPr>
        <w:tab/>
      </w:r>
      <w:r w:rsidR="000D10A8" w:rsidRPr="004C06BE">
        <w:rPr>
          <w:b/>
          <w:sz w:val="24"/>
          <w:szCs w:val="24"/>
        </w:rPr>
        <w:tab/>
      </w:r>
      <w:r w:rsidR="000D10A8" w:rsidRPr="004C06BE">
        <w:rPr>
          <w:b/>
          <w:sz w:val="24"/>
          <w:szCs w:val="24"/>
        </w:rPr>
        <w:tab/>
      </w:r>
      <w:r w:rsidRPr="004C06BE">
        <w:rPr>
          <w:b/>
          <w:sz w:val="24"/>
          <w:szCs w:val="24"/>
        </w:rPr>
        <w:t>Độc lập – Tự do – Hạnh phúc</w:t>
      </w:r>
    </w:p>
    <w:p w:rsidR="00104DED" w:rsidRPr="000D10A8" w:rsidRDefault="000D10A8" w:rsidP="00104DED">
      <w:pPr>
        <w:spacing w:after="0"/>
        <w:rPr>
          <w:b/>
          <w:sz w:val="24"/>
          <w:szCs w:val="24"/>
        </w:rPr>
      </w:pPr>
      <w:r>
        <w:rPr>
          <w:noProof/>
          <w:sz w:val="24"/>
          <w:szCs w:val="24"/>
        </w:rPr>
        <mc:AlternateContent>
          <mc:Choice Requires="wps">
            <w:drawing>
              <wp:anchor distT="0" distB="0" distL="114300" distR="114300" simplePos="0" relativeHeight="251661312" behindDoc="0" locked="0" layoutInCell="1" allowOverlap="1" wp14:anchorId="4F3898D0" wp14:editId="494B383B">
                <wp:simplePos x="0" y="0"/>
                <wp:positionH relativeFrom="column">
                  <wp:posOffset>4038600</wp:posOffset>
                </wp:positionH>
                <wp:positionV relativeFrom="paragraph">
                  <wp:posOffset>21590</wp:posOffset>
                </wp:positionV>
                <wp:extent cx="1076325" cy="9525"/>
                <wp:effectExtent l="0" t="0" r="28575" b="28575"/>
                <wp:wrapNone/>
                <wp:docPr id="2" name="Straight Connector 2"/>
                <wp:cNvGraphicFramePr/>
                <a:graphic xmlns:a="http://schemas.openxmlformats.org/drawingml/2006/main">
                  <a:graphicData uri="http://schemas.microsoft.com/office/word/2010/wordprocessingShape">
                    <wps:wsp>
                      <wps:cNvCnPr/>
                      <wps:spPr>
                        <a:xfrm>
                          <a:off x="0" y="0"/>
                          <a:ext cx="10763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8pt,1.7pt" to="402.7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" strokecolor="black [3040]"/>
            </w:pict>
          </mc:Fallback>
        </mc:AlternateContent>
      </w:r>
      <w:r w:rsidR="00104DED" w:rsidRPr="000D10A8">
        <w:rPr>
          <w:b/>
          <w:sz w:val="24"/>
          <w:szCs w:val="24"/>
        </w:rPr>
        <w:t>THÀNH PHỐ HỒ CHÍ MINH</w:t>
      </w:r>
    </w:p>
    <w:p w:rsidR="00104DED" w:rsidRPr="00104DED" w:rsidRDefault="000D10A8" w:rsidP="00104DED">
      <w:pPr>
        <w:spacing w:after="0"/>
        <w:rPr>
          <w:sz w:val="24"/>
          <w:szCs w:val="24"/>
        </w:rPr>
      </w:pPr>
      <w:r>
        <w:rPr>
          <w:noProof/>
          <w:sz w:val="24"/>
          <w:szCs w:val="24"/>
        </w:rPr>
        <mc:AlternateContent>
          <mc:Choice Requires="wps">
            <w:drawing>
              <wp:anchor distT="0" distB="0" distL="114300" distR="114300" simplePos="0" relativeHeight="251659264" behindDoc="0" locked="0" layoutInCell="1" allowOverlap="1" wp14:anchorId="53902728" wp14:editId="5C3B1C78">
                <wp:simplePos x="0" y="0"/>
                <wp:positionH relativeFrom="column">
                  <wp:posOffset>371475</wp:posOffset>
                </wp:positionH>
                <wp:positionV relativeFrom="paragraph">
                  <wp:posOffset>17145</wp:posOffset>
                </wp:positionV>
                <wp:extent cx="800100" cy="9525"/>
                <wp:effectExtent l="0" t="0" r="19050" b="28575"/>
                <wp:wrapNone/>
                <wp:docPr id="1" name="Straight Connector 1"/>
                <wp:cNvGraphicFramePr/>
                <a:graphic xmlns:a="http://schemas.openxmlformats.org/drawingml/2006/main">
                  <a:graphicData uri="http://schemas.microsoft.com/office/word/2010/wordprocessingShape">
                    <wps:wsp>
                      <wps:cNvCnPr/>
                      <wps:spPr>
                        <a:xfrm>
                          <a:off x="0" y="0"/>
                          <a:ext cx="8001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25pt,1.35pt" to="92.2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" strokecolor="black [3040]"/>
            </w:pict>
          </mc:Fallback>
        </mc:AlternateContent>
      </w:r>
    </w:p>
    <w:p w:rsidR="00104DED" w:rsidRDefault="00104DED" w:rsidP="00104DED">
      <w:pPr>
        <w:spacing w:after="0"/>
        <w:jc w:val="center"/>
        <w:rPr>
          <w:b/>
          <w:sz w:val="24"/>
          <w:szCs w:val="24"/>
        </w:rPr>
      </w:pPr>
      <w:r w:rsidRPr="00104DED">
        <w:rPr>
          <w:b/>
          <w:sz w:val="24"/>
          <w:szCs w:val="24"/>
        </w:rPr>
        <w:t>BÁO CÁO TÌNH HÌNH CÒN NỢ HỌC PHÍ NĂM HỌC 2016 – 2017</w:t>
      </w:r>
    </w:p>
    <w:p w:rsidR="00104DED" w:rsidRPr="00104DED" w:rsidRDefault="00104DED" w:rsidP="00104DED">
      <w:pPr>
        <w:spacing w:after="0"/>
        <w:jc w:val="center"/>
        <w:rPr>
          <w:b/>
          <w:i/>
          <w:sz w:val="24"/>
          <w:szCs w:val="24"/>
        </w:rPr>
      </w:pPr>
      <w:r w:rsidRPr="00104DED">
        <w:rPr>
          <w:b/>
          <w:i/>
          <w:sz w:val="24"/>
          <w:szCs w:val="24"/>
        </w:rPr>
        <w:t>(Tính đến hết ngày 1</w:t>
      </w:r>
      <w:r w:rsidR="008E4452">
        <w:rPr>
          <w:b/>
          <w:i/>
          <w:sz w:val="24"/>
          <w:szCs w:val="24"/>
        </w:rPr>
        <w:t>7</w:t>
      </w:r>
      <w:r w:rsidRPr="00104DED">
        <w:rPr>
          <w:b/>
          <w:i/>
          <w:sz w:val="24"/>
          <w:szCs w:val="24"/>
        </w:rPr>
        <w:t>/04/2017)</w:t>
      </w:r>
    </w:p>
    <w:p w:rsidR="00104DED" w:rsidRDefault="00104DED" w:rsidP="00104DED">
      <w:pPr>
        <w:spacing w:after="0"/>
        <w:jc w:val="center"/>
        <w:rPr>
          <w:b/>
          <w:sz w:val="24"/>
          <w:szCs w:val="24"/>
        </w:rPr>
      </w:pPr>
    </w:p>
    <w:p w:rsidR="00104DED" w:rsidRDefault="00104DED" w:rsidP="00104DED">
      <w:pPr>
        <w:spacing w:after="0"/>
        <w:ind w:right="-180" w:firstLine="540"/>
        <w:rPr>
          <w:sz w:val="24"/>
          <w:szCs w:val="24"/>
        </w:rPr>
      </w:pPr>
      <w:r>
        <w:rPr>
          <w:b/>
          <w:sz w:val="24"/>
          <w:szCs w:val="24"/>
        </w:rPr>
        <w:t xml:space="preserve">Kính gửi: </w:t>
      </w:r>
      <w:r w:rsidRPr="00104DED">
        <w:rPr>
          <w:sz w:val="24"/>
          <w:szCs w:val="24"/>
        </w:rPr>
        <w:t>Thầy Hiệu trưởng trường Cao đẳng Kỹ thuật Lý Tự Trọng Thành phố Hồ Chí Minh</w:t>
      </w:r>
    </w:p>
    <w:p w:rsidR="00104DED" w:rsidRDefault="00104DED" w:rsidP="00104DED">
      <w:pPr>
        <w:spacing w:after="0"/>
        <w:ind w:right="-180"/>
        <w:rPr>
          <w:sz w:val="24"/>
          <w:szCs w:val="24"/>
        </w:rPr>
      </w:pPr>
    </w:p>
    <w:p w:rsidR="00104DED" w:rsidRDefault="00104DED" w:rsidP="000D10A8">
      <w:pPr>
        <w:ind w:firstLine="720"/>
        <w:rPr>
          <w:sz w:val="24"/>
          <w:szCs w:val="24"/>
        </w:rPr>
      </w:pPr>
      <w:r w:rsidRPr="00104DED">
        <w:rPr>
          <w:sz w:val="24"/>
          <w:szCs w:val="24"/>
        </w:rPr>
        <w:t>Căn cứ thông báo số</w:t>
      </w:r>
      <w:r w:rsidR="00FF4280">
        <w:rPr>
          <w:sz w:val="24"/>
          <w:szCs w:val="24"/>
        </w:rPr>
        <w:t xml:space="preserve"> 265/TH-LTT-KHTC ngày 31 tháng 03 năm 2017 của Hiệu trưởng Trường Cao đẳng Kỹ thuật Lý Tự Trọng Thành phố Hồ Chí Minh </w:t>
      </w:r>
      <w:r w:rsidRPr="00104DED">
        <w:rPr>
          <w:sz w:val="24"/>
          <w:szCs w:val="24"/>
        </w:rPr>
        <w:t xml:space="preserve">về việc chậm nộp học phí HKII </w:t>
      </w:r>
      <w:r>
        <w:rPr>
          <w:sz w:val="24"/>
          <w:szCs w:val="24"/>
        </w:rPr>
        <w:t xml:space="preserve"> n</w:t>
      </w:r>
      <w:r w:rsidRPr="00104DED">
        <w:rPr>
          <w:sz w:val="24"/>
          <w:szCs w:val="24"/>
        </w:rPr>
        <w:t>ăm họ</w:t>
      </w:r>
      <w:r w:rsidR="00FF4280">
        <w:rPr>
          <w:sz w:val="24"/>
          <w:szCs w:val="24"/>
        </w:rPr>
        <w:t>c 2016 - 2017</w:t>
      </w:r>
      <w:r w:rsidRPr="00104DED">
        <w:rPr>
          <w:sz w:val="24"/>
          <w:szCs w:val="24"/>
        </w:rPr>
        <w:t>;</w:t>
      </w:r>
    </w:p>
    <w:p w:rsidR="00104DED" w:rsidRDefault="00104DED" w:rsidP="000D10A8">
      <w:pPr>
        <w:ind w:firstLine="720"/>
        <w:rPr>
          <w:sz w:val="24"/>
          <w:szCs w:val="24"/>
        </w:rPr>
      </w:pPr>
      <w:r>
        <w:rPr>
          <w:sz w:val="24"/>
          <w:szCs w:val="24"/>
        </w:rPr>
        <w:t xml:space="preserve">Căn cứ vào tình hình đóng tiền học phí </w:t>
      </w:r>
      <w:r w:rsidR="000D10A8">
        <w:rPr>
          <w:sz w:val="24"/>
          <w:szCs w:val="24"/>
        </w:rPr>
        <w:t xml:space="preserve">của học sinh sinh viên </w:t>
      </w:r>
      <w:r>
        <w:rPr>
          <w:sz w:val="24"/>
          <w:szCs w:val="24"/>
        </w:rPr>
        <w:t xml:space="preserve">trong năm học 2016 </w:t>
      </w:r>
      <w:r w:rsidR="000D10A8">
        <w:rPr>
          <w:sz w:val="24"/>
          <w:szCs w:val="24"/>
        </w:rPr>
        <w:t>–</w:t>
      </w:r>
      <w:r>
        <w:rPr>
          <w:sz w:val="24"/>
          <w:szCs w:val="24"/>
        </w:rPr>
        <w:t xml:space="preserve"> 2017</w:t>
      </w:r>
      <w:r w:rsidR="000D10A8">
        <w:rPr>
          <w:sz w:val="24"/>
          <w:szCs w:val="24"/>
        </w:rPr>
        <w:t xml:space="preserve"> nói chung và tình hình đóng tiền học phí của học sinh sinh viên trong HKII năm học 2016 – 2017 nói riêng;</w:t>
      </w:r>
    </w:p>
    <w:p w:rsidR="000D10A8" w:rsidRDefault="000D10A8" w:rsidP="000D10A8">
      <w:pPr>
        <w:ind w:firstLine="720"/>
        <w:rPr>
          <w:sz w:val="24"/>
          <w:szCs w:val="24"/>
        </w:rPr>
      </w:pPr>
      <w:r>
        <w:rPr>
          <w:sz w:val="24"/>
          <w:szCs w:val="24"/>
        </w:rPr>
        <w:t>Nay Phòng Kế hoạch – Tài chính xin báo cáo về số lượng sinh viên còn nợ tiền học phí tính đến hết ngày 1</w:t>
      </w:r>
      <w:r w:rsidR="008E4452">
        <w:rPr>
          <w:sz w:val="24"/>
          <w:szCs w:val="24"/>
        </w:rPr>
        <w:t>7</w:t>
      </w:r>
      <w:r>
        <w:rPr>
          <w:sz w:val="24"/>
          <w:szCs w:val="24"/>
        </w:rPr>
        <w:t>/04/2017 như sau:</w:t>
      </w:r>
    </w:p>
    <w:tbl>
      <w:tblPr>
        <w:tblStyle w:val="TableGrid"/>
        <w:tblW w:w="0" w:type="auto"/>
        <w:tblLook w:val="04A0" w:firstRow="1" w:lastRow="0" w:firstColumn="1" w:lastColumn="0" w:noHBand="0" w:noVBand="1"/>
      </w:tblPr>
      <w:tblGrid>
        <w:gridCol w:w="1638"/>
        <w:gridCol w:w="3150"/>
        <w:gridCol w:w="2790"/>
        <w:gridCol w:w="1998"/>
      </w:tblGrid>
      <w:tr w:rsidR="000D10A8" w:rsidTr="008D3DE5">
        <w:tc>
          <w:tcPr>
            <w:tcW w:w="1638" w:type="dxa"/>
          </w:tcPr>
          <w:p w:rsidR="000D10A8" w:rsidRPr="000D10A8" w:rsidRDefault="000D10A8" w:rsidP="000D10A8">
            <w:pPr>
              <w:jc w:val="center"/>
              <w:rPr>
                <w:b/>
                <w:sz w:val="24"/>
                <w:szCs w:val="24"/>
              </w:rPr>
            </w:pPr>
            <w:r w:rsidRPr="000D10A8">
              <w:rPr>
                <w:b/>
                <w:sz w:val="24"/>
                <w:szCs w:val="24"/>
              </w:rPr>
              <w:t>STT</w:t>
            </w:r>
          </w:p>
        </w:tc>
        <w:tc>
          <w:tcPr>
            <w:tcW w:w="3150" w:type="dxa"/>
          </w:tcPr>
          <w:p w:rsidR="000D10A8" w:rsidRPr="000D10A8" w:rsidRDefault="000D10A8" w:rsidP="000D10A8">
            <w:pPr>
              <w:jc w:val="center"/>
              <w:rPr>
                <w:b/>
                <w:sz w:val="24"/>
                <w:szCs w:val="24"/>
              </w:rPr>
            </w:pPr>
            <w:r w:rsidRPr="000D10A8">
              <w:rPr>
                <w:b/>
                <w:sz w:val="24"/>
                <w:szCs w:val="24"/>
              </w:rPr>
              <w:t>Khoa</w:t>
            </w:r>
          </w:p>
        </w:tc>
        <w:tc>
          <w:tcPr>
            <w:tcW w:w="2790" w:type="dxa"/>
          </w:tcPr>
          <w:p w:rsidR="000D10A8" w:rsidRPr="000D10A8" w:rsidRDefault="000D10A8" w:rsidP="000D10A8">
            <w:pPr>
              <w:jc w:val="center"/>
              <w:rPr>
                <w:b/>
                <w:sz w:val="24"/>
                <w:szCs w:val="24"/>
              </w:rPr>
            </w:pPr>
            <w:r w:rsidRPr="000D10A8">
              <w:rPr>
                <w:b/>
                <w:sz w:val="24"/>
                <w:szCs w:val="24"/>
              </w:rPr>
              <w:t>Số lượng SV còn nợ HP</w:t>
            </w:r>
          </w:p>
        </w:tc>
        <w:tc>
          <w:tcPr>
            <w:tcW w:w="1998" w:type="dxa"/>
          </w:tcPr>
          <w:p w:rsidR="000D10A8" w:rsidRPr="000D10A8" w:rsidRDefault="000D10A8" w:rsidP="000D10A8">
            <w:pPr>
              <w:jc w:val="center"/>
              <w:rPr>
                <w:b/>
                <w:sz w:val="24"/>
                <w:szCs w:val="24"/>
              </w:rPr>
            </w:pPr>
            <w:r w:rsidRPr="000D10A8">
              <w:rPr>
                <w:b/>
                <w:sz w:val="24"/>
                <w:szCs w:val="24"/>
              </w:rPr>
              <w:t>Ghi chú</w:t>
            </w:r>
          </w:p>
        </w:tc>
      </w:tr>
      <w:tr w:rsidR="000D10A8" w:rsidTr="008D3DE5">
        <w:tc>
          <w:tcPr>
            <w:tcW w:w="1638" w:type="dxa"/>
          </w:tcPr>
          <w:p w:rsidR="000D10A8" w:rsidRDefault="000D10A8" w:rsidP="008D3DE5">
            <w:pPr>
              <w:jc w:val="center"/>
              <w:rPr>
                <w:sz w:val="24"/>
                <w:szCs w:val="24"/>
              </w:rPr>
            </w:pPr>
            <w:r>
              <w:rPr>
                <w:sz w:val="24"/>
                <w:szCs w:val="24"/>
              </w:rPr>
              <w:t>1</w:t>
            </w:r>
          </w:p>
        </w:tc>
        <w:tc>
          <w:tcPr>
            <w:tcW w:w="3150" w:type="dxa"/>
          </w:tcPr>
          <w:p w:rsidR="000D10A8" w:rsidRDefault="000D10A8" w:rsidP="000D10A8">
            <w:pPr>
              <w:rPr>
                <w:sz w:val="24"/>
                <w:szCs w:val="24"/>
              </w:rPr>
            </w:pPr>
            <w:r>
              <w:rPr>
                <w:sz w:val="24"/>
                <w:szCs w:val="24"/>
              </w:rPr>
              <w:t>Cơ khí</w:t>
            </w:r>
          </w:p>
        </w:tc>
        <w:tc>
          <w:tcPr>
            <w:tcW w:w="2790" w:type="dxa"/>
          </w:tcPr>
          <w:p w:rsidR="000D10A8" w:rsidRDefault="008E4452" w:rsidP="008E4452">
            <w:pPr>
              <w:jc w:val="center"/>
              <w:rPr>
                <w:sz w:val="24"/>
                <w:szCs w:val="24"/>
              </w:rPr>
            </w:pPr>
            <w:r>
              <w:rPr>
                <w:sz w:val="24"/>
                <w:szCs w:val="24"/>
              </w:rPr>
              <w:t>125</w:t>
            </w:r>
          </w:p>
        </w:tc>
        <w:tc>
          <w:tcPr>
            <w:tcW w:w="1998" w:type="dxa"/>
          </w:tcPr>
          <w:p w:rsidR="000D10A8" w:rsidRDefault="000D10A8" w:rsidP="000D10A8">
            <w:pPr>
              <w:rPr>
                <w:sz w:val="24"/>
                <w:szCs w:val="24"/>
              </w:rPr>
            </w:pPr>
          </w:p>
        </w:tc>
      </w:tr>
      <w:tr w:rsidR="000D10A8" w:rsidTr="008D3DE5">
        <w:tc>
          <w:tcPr>
            <w:tcW w:w="1638" w:type="dxa"/>
          </w:tcPr>
          <w:p w:rsidR="000D10A8" w:rsidRDefault="000D10A8" w:rsidP="008D3DE5">
            <w:pPr>
              <w:jc w:val="center"/>
              <w:rPr>
                <w:sz w:val="24"/>
                <w:szCs w:val="24"/>
              </w:rPr>
            </w:pPr>
            <w:r>
              <w:rPr>
                <w:sz w:val="24"/>
                <w:szCs w:val="24"/>
              </w:rPr>
              <w:t>2</w:t>
            </w:r>
          </w:p>
        </w:tc>
        <w:tc>
          <w:tcPr>
            <w:tcW w:w="3150" w:type="dxa"/>
          </w:tcPr>
          <w:p w:rsidR="000D10A8" w:rsidRDefault="000D10A8" w:rsidP="000D10A8">
            <w:pPr>
              <w:rPr>
                <w:sz w:val="24"/>
                <w:szCs w:val="24"/>
              </w:rPr>
            </w:pPr>
            <w:r>
              <w:rPr>
                <w:sz w:val="24"/>
                <w:szCs w:val="24"/>
              </w:rPr>
              <w:t>Công nghệ Thông tin</w:t>
            </w:r>
          </w:p>
        </w:tc>
        <w:tc>
          <w:tcPr>
            <w:tcW w:w="2790" w:type="dxa"/>
          </w:tcPr>
          <w:p w:rsidR="000D10A8" w:rsidRDefault="006147A1" w:rsidP="008E4452">
            <w:pPr>
              <w:jc w:val="center"/>
              <w:rPr>
                <w:sz w:val="24"/>
                <w:szCs w:val="24"/>
              </w:rPr>
            </w:pPr>
            <w:r>
              <w:rPr>
                <w:sz w:val="24"/>
                <w:szCs w:val="24"/>
              </w:rPr>
              <w:t>170</w:t>
            </w:r>
          </w:p>
        </w:tc>
        <w:tc>
          <w:tcPr>
            <w:tcW w:w="1998" w:type="dxa"/>
          </w:tcPr>
          <w:p w:rsidR="000D10A8" w:rsidRDefault="000D10A8" w:rsidP="000D10A8">
            <w:pPr>
              <w:rPr>
                <w:sz w:val="24"/>
                <w:szCs w:val="24"/>
              </w:rPr>
            </w:pPr>
          </w:p>
        </w:tc>
      </w:tr>
      <w:tr w:rsidR="000D10A8" w:rsidTr="008D3DE5">
        <w:tc>
          <w:tcPr>
            <w:tcW w:w="1638" w:type="dxa"/>
          </w:tcPr>
          <w:p w:rsidR="000D10A8" w:rsidRDefault="000D10A8" w:rsidP="008D3DE5">
            <w:pPr>
              <w:jc w:val="center"/>
              <w:rPr>
                <w:sz w:val="24"/>
                <w:szCs w:val="24"/>
              </w:rPr>
            </w:pPr>
            <w:r>
              <w:rPr>
                <w:sz w:val="24"/>
                <w:szCs w:val="24"/>
              </w:rPr>
              <w:t>3</w:t>
            </w:r>
          </w:p>
        </w:tc>
        <w:tc>
          <w:tcPr>
            <w:tcW w:w="3150" w:type="dxa"/>
          </w:tcPr>
          <w:p w:rsidR="000D10A8" w:rsidRDefault="000D10A8" w:rsidP="000D10A8">
            <w:pPr>
              <w:rPr>
                <w:sz w:val="24"/>
                <w:szCs w:val="24"/>
              </w:rPr>
            </w:pPr>
            <w:r>
              <w:rPr>
                <w:sz w:val="24"/>
                <w:szCs w:val="24"/>
              </w:rPr>
              <w:t>Điện Điện tử</w:t>
            </w:r>
          </w:p>
        </w:tc>
        <w:tc>
          <w:tcPr>
            <w:tcW w:w="2790" w:type="dxa"/>
          </w:tcPr>
          <w:p w:rsidR="000D10A8" w:rsidRDefault="006147A1" w:rsidP="008E4452">
            <w:pPr>
              <w:jc w:val="center"/>
              <w:rPr>
                <w:sz w:val="24"/>
                <w:szCs w:val="24"/>
              </w:rPr>
            </w:pPr>
            <w:r>
              <w:rPr>
                <w:sz w:val="24"/>
                <w:szCs w:val="24"/>
              </w:rPr>
              <w:t>148</w:t>
            </w:r>
          </w:p>
        </w:tc>
        <w:tc>
          <w:tcPr>
            <w:tcW w:w="1998" w:type="dxa"/>
          </w:tcPr>
          <w:p w:rsidR="000D10A8" w:rsidRDefault="000D10A8" w:rsidP="000D10A8">
            <w:pPr>
              <w:rPr>
                <w:sz w:val="24"/>
                <w:szCs w:val="24"/>
              </w:rPr>
            </w:pPr>
          </w:p>
        </w:tc>
      </w:tr>
      <w:tr w:rsidR="000D10A8" w:rsidTr="008D3DE5">
        <w:tc>
          <w:tcPr>
            <w:tcW w:w="1638" w:type="dxa"/>
          </w:tcPr>
          <w:p w:rsidR="000D10A8" w:rsidRDefault="000D10A8" w:rsidP="008D3DE5">
            <w:pPr>
              <w:jc w:val="center"/>
              <w:rPr>
                <w:sz w:val="24"/>
                <w:szCs w:val="24"/>
              </w:rPr>
            </w:pPr>
            <w:r>
              <w:rPr>
                <w:sz w:val="24"/>
                <w:szCs w:val="24"/>
              </w:rPr>
              <w:t>4</w:t>
            </w:r>
          </w:p>
        </w:tc>
        <w:tc>
          <w:tcPr>
            <w:tcW w:w="3150" w:type="dxa"/>
          </w:tcPr>
          <w:p w:rsidR="000D10A8" w:rsidRDefault="000D10A8" w:rsidP="000D10A8">
            <w:pPr>
              <w:rPr>
                <w:sz w:val="24"/>
                <w:szCs w:val="24"/>
              </w:rPr>
            </w:pPr>
            <w:r>
              <w:rPr>
                <w:sz w:val="24"/>
                <w:szCs w:val="24"/>
              </w:rPr>
              <w:t>Kinh tế</w:t>
            </w:r>
          </w:p>
        </w:tc>
        <w:tc>
          <w:tcPr>
            <w:tcW w:w="2790" w:type="dxa"/>
          </w:tcPr>
          <w:p w:rsidR="000D10A8" w:rsidRDefault="008E4452" w:rsidP="008E4452">
            <w:pPr>
              <w:jc w:val="center"/>
              <w:rPr>
                <w:sz w:val="24"/>
                <w:szCs w:val="24"/>
              </w:rPr>
            </w:pPr>
            <w:r>
              <w:rPr>
                <w:sz w:val="24"/>
                <w:szCs w:val="24"/>
              </w:rPr>
              <w:t>56</w:t>
            </w:r>
          </w:p>
        </w:tc>
        <w:tc>
          <w:tcPr>
            <w:tcW w:w="1998" w:type="dxa"/>
          </w:tcPr>
          <w:p w:rsidR="000D10A8" w:rsidRDefault="000D10A8" w:rsidP="000D10A8">
            <w:pPr>
              <w:rPr>
                <w:sz w:val="24"/>
                <w:szCs w:val="24"/>
              </w:rPr>
            </w:pPr>
          </w:p>
        </w:tc>
      </w:tr>
      <w:tr w:rsidR="000D10A8" w:rsidTr="008D3DE5">
        <w:tc>
          <w:tcPr>
            <w:tcW w:w="1638" w:type="dxa"/>
          </w:tcPr>
          <w:p w:rsidR="000D10A8" w:rsidRDefault="000D10A8" w:rsidP="008D3DE5">
            <w:pPr>
              <w:jc w:val="center"/>
              <w:rPr>
                <w:sz w:val="24"/>
                <w:szCs w:val="24"/>
              </w:rPr>
            </w:pPr>
            <w:r>
              <w:rPr>
                <w:sz w:val="24"/>
                <w:szCs w:val="24"/>
              </w:rPr>
              <w:t>5</w:t>
            </w:r>
          </w:p>
        </w:tc>
        <w:tc>
          <w:tcPr>
            <w:tcW w:w="3150" w:type="dxa"/>
          </w:tcPr>
          <w:p w:rsidR="000D10A8" w:rsidRDefault="000D10A8" w:rsidP="000D10A8">
            <w:pPr>
              <w:rPr>
                <w:sz w:val="24"/>
                <w:szCs w:val="24"/>
              </w:rPr>
            </w:pPr>
            <w:r>
              <w:rPr>
                <w:sz w:val="24"/>
                <w:szCs w:val="24"/>
              </w:rPr>
              <w:t>May TT</w:t>
            </w:r>
          </w:p>
        </w:tc>
        <w:tc>
          <w:tcPr>
            <w:tcW w:w="2790" w:type="dxa"/>
          </w:tcPr>
          <w:p w:rsidR="000D10A8" w:rsidRDefault="008E4452" w:rsidP="008E4452">
            <w:pPr>
              <w:jc w:val="center"/>
              <w:rPr>
                <w:sz w:val="24"/>
                <w:szCs w:val="24"/>
              </w:rPr>
            </w:pPr>
            <w:r>
              <w:rPr>
                <w:sz w:val="24"/>
                <w:szCs w:val="24"/>
              </w:rPr>
              <w:t>44</w:t>
            </w:r>
          </w:p>
        </w:tc>
        <w:tc>
          <w:tcPr>
            <w:tcW w:w="1998" w:type="dxa"/>
          </w:tcPr>
          <w:p w:rsidR="000D10A8" w:rsidRDefault="000D10A8" w:rsidP="000D10A8">
            <w:pPr>
              <w:rPr>
                <w:sz w:val="24"/>
                <w:szCs w:val="24"/>
              </w:rPr>
            </w:pPr>
          </w:p>
        </w:tc>
      </w:tr>
      <w:tr w:rsidR="000D10A8" w:rsidTr="008D3DE5">
        <w:tc>
          <w:tcPr>
            <w:tcW w:w="1638" w:type="dxa"/>
          </w:tcPr>
          <w:p w:rsidR="000D10A8" w:rsidRDefault="000D10A8" w:rsidP="008D3DE5">
            <w:pPr>
              <w:jc w:val="center"/>
              <w:rPr>
                <w:sz w:val="24"/>
                <w:szCs w:val="24"/>
              </w:rPr>
            </w:pPr>
            <w:r>
              <w:rPr>
                <w:sz w:val="24"/>
                <w:szCs w:val="24"/>
              </w:rPr>
              <w:t>6</w:t>
            </w:r>
          </w:p>
        </w:tc>
        <w:tc>
          <w:tcPr>
            <w:tcW w:w="3150" w:type="dxa"/>
          </w:tcPr>
          <w:p w:rsidR="000D10A8" w:rsidRDefault="000D10A8" w:rsidP="000D10A8">
            <w:pPr>
              <w:rPr>
                <w:sz w:val="24"/>
                <w:szCs w:val="24"/>
              </w:rPr>
            </w:pPr>
            <w:r>
              <w:rPr>
                <w:sz w:val="24"/>
                <w:szCs w:val="24"/>
              </w:rPr>
              <w:t>Nhiệt lạnh</w:t>
            </w:r>
          </w:p>
        </w:tc>
        <w:tc>
          <w:tcPr>
            <w:tcW w:w="2790" w:type="dxa"/>
          </w:tcPr>
          <w:p w:rsidR="000D10A8" w:rsidRDefault="008E4452" w:rsidP="008E4452">
            <w:pPr>
              <w:jc w:val="center"/>
              <w:rPr>
                <w:sz w:val="24"/>
                <w:szCs w:val="24"/>
              </w:rPr>
            </w:pPr>
            <w:r>
              <w:rPr>
                <w:sz w:val="24"/>
                <w:szCs w:val="24"/>
              </w:rPr>
              <w:t>117</w:t>
            </w:r>
          </w:p>
        </w:tc>
        <w:tc>
          <w:tcPr>
            <w:tcW w:w="1998" w:type="dxa"/>
          </w:tcPr>
          <w:p w:rsidR="000D10A8" w:rsidRDefault="000D10A8" w:rsidP="000D10A8">
            <w:pPr>
              <w:rPr>
                <w:sz w:val="24"/>
                <w:szCs w:val="24"/>
              </w:rPr>
            </w:pPr>
          </w:p>
        </w:tc>
      </w:tr>
      <w:tr w:rsidR="000D10A8" w:rsidTr="008D3DE5">
        <w:tc>
          <w:tcPr>
            <w:tcW w:w="1638" w:type="dxa"/>
          </w:tcPr>
          <w:p w:rsidR="000D10A8" w:rsidRDefault="000D10A8" w:rsidP="008D3DE5">
            <w:pPr>
              <w:jc w:val="center"/>
              <w:rPr>
                <w:sz w:val="24"/>
                <w:szCs w:val="24"/>
              </w:rPr>
            </w:pPr>
            <w:r>
              <w:rPr>
                <w:sz w:val="24"/>
                <w:szCs w:val="24"/>
              </w:rPr>
              <w:t>7</w:t>
            </w:r>
          </w:p>
        </w:tc>
        <w:tc>
          <w:tcPr>
            <w:tcW w:w="3150" w:type="dxa"/>
          </w:tcPr>
          <w:p w:rsidR="000D10A8" w:rsidRDefault="000D10A8" w:rsidP="000D10A8">
            <w:pPr>
              <w:rPr>
                <w:sz w:val="24"/>
                <w:szCs w:val="24"/>
              </w:rPr>
            </w:pPr>
            <w:r>
              <w:rPr>
                <w:sz w:val="24"/>
                <w:szCs w:val="24"/>
              </w:rPr>
              <w:t>Ô tô</w:t>
            </w:r>
          </w:p>
        </w:tc>
        <w:tc>
          <w:tcPr>
            <w:tcW w:w="2790" w:type="dxa"/>
          </w:tcPr>
          <w:p w:rsidR="000D10A8" w:rsidRDefault="006147A1" w:rsidP="008E4452">
            <w:pPr>
              <w:jc w:val="center"/>
              <w:rPr>
                <w:sz w:val="24"/>
                <w:szCs w:val="24"/>
              </w:rPr>
            </w:pPr>
            <w:r>
              <w:rPr>
                <w:sz w:val="24"/>
                <w:szCs w:val="24"/>
              </w:rPr>
              <w:t>384</w:t>
            </w:r>
          </w:p>
        </w:tc>
        <w:tc>
          <w:tcPr>
            <w:tcW w:w="1998" w:type="dxa"/>
          </w:tcPr>
          <w:p w:rsidR="000D10A8" w:rsidRDefault="000D10A8" w:rsidP="000D10A8">
            <w:pPr>
              <w:rPr>
                <w:sz w:val="24"/>
                <w:szCs w:val="24"/>
              </w:rPr>
            </w:pPr>
            <w:bookmarkStart w:id="0" w:name="_GoBack"/>
            <w:bookmarkEnd w:id="0"/>
          </w:p>
        </w:tc>
      </w:tr>
      <w:tr w:rsidR="00C72205" w:rsidTr="00C72205">
        <w:trPr>
          <w:trHeight w:val="70"/>
        </w:trPr>
        <w:tc>
          <w:tcPr>
            <w:tcW w:w="1638" w:type="dxa"/>
          </w:tcPr>
          <w:p w:rsidR="00C72205" w:rsidRPr="00C72205" w:rsidRDefault="00C72205" w:rsidP="008D3DE5">
            <w:pPr>
              <w:jc w:val="center"/>
              <w:rPr>
                <w:b/>
                <w:sz w:val="24"/>
                <w:szCs w:val="24"/>
              </w:rPr>
            </w:pPr>
          </w:p>
        </w:tc>
        <w:tc>
          <w:tcPr>
            <w:tcW w:w="3150" w:type="dxa"/>
          </w:tcPr>
          <w:p w:rsidR="00C72205" w:rsidRPr="00C72205" w:rsidRDefault="00C72205" w:rsidP="008E4452">
            <w:pPr>
              <w:jc w:val="center"/>
              <w:rPr>
                <w:b/>
                <w:sz w:val="24"/>
                <w:szCs w:val="24"/>
              </w:rPr>
            </w:pPr>
            <w:r w:rsidRPr="00C72205">
              <w:rPr>
                <w:b/>
                <w:sz w:val="24"/>
                <w:szCs w:val="24"/>
              </w:rPr>
              <w:t>Tổng cộng:</w:t>
            </w:r>
          </w:p>
        </w:tc>
        <w:tc>
          <w:tcPr>
            <w:tcW w:w="2790" w:type="dxa"/>
          </w:tcPr>
          <w:p w:rsidR="00C72205" w:rsidRPr="008E4452" w:rsidRDefault="006147A1" w:rsidP="008E4452">
            <w:pPr>
              <w:jc w:val="center"/>
              <w:rPr>
                <w:b/>
                <w:sz w:val="24"/>
                <w:szCs w:val="24"/>
              </w:rPr>
            </w:pPr>
            <w:r>
              <w:rPr>
                <w:b/>
                <w:sz w:val="24"/>
                <w:szCs w:val="24"/>
              </w:rPr>
              <w:t>1044</w:t>
            </w:r>
          </w:p>
        </w:tc>
        <w:tc>
          <w:tcPr>
            <w:tcW w:w="1998" w:type="dxa"/>
          </w:tcPr>
          <w:p w:rsidR="00C72205" w:rsidRDefault="00C72205" w:rsidP="000D10A8">
            <w:pPr>
              <w:rPr>
                <w:sz w:val="24"/>
                <w:szCs w:val="24"/>
              </w:rPr>
            </w:pPr>
          </w:p>
        </w:tc>
      </w:tr>
    </w:tbl>
    <w:p w:rsidR="000D10A8" w:rsidRDefault="000D10A8" w:rsidP="000D10A8">
      <w:pPr>
        <w:ind w:firstLine="720"/>
        <w:rPr>
          <w:sz w:val="24"/>
          <w:szCs w:val="24"/>
        </w:rPr>
      </w:pPr>
    </w:p>
    <w:p w:rsidR="000D10A8" w:rsidRDefault="008D3DE5" w:rsidP="000D10A8">
      <w:pPr>
        <w:ind w:firstLine="720"/>
        <w:rPr>
          <w:sz w:val="24"/>
          <w:szCs w:val="24"/>
        </w:rPr>
      </w:pPr>
      <w:r>
        <w:rPr>
          <w:sz w:val="24"/>
          <w:szCs w:val="24"/>
        </w:rPr>
        <w:t xml:space="preserve">Kính trình Thầy Hiệu trưởng xem xét và </w:t>
      </w:r>
      <w:r w:rsidR="00FF4280">
        <w:rPr>
          <w:sz w:val="24"/>
          <w:szCs w:val="24"/>
        </w:rPr>
        <w:t>có hình thức xử lý đối với các Khoa, các Phòng ban liên quan nếu không đề ra kế hoạch nhằm phối hợp cùng nhà trường thực hiện việc thu học phí và các khoản thu khác của HS-SV.</w:t>
      </w:r>
    </w:p>
    <w:p w:rsidR="00FF4280" w:rsidRPr="004C06BE" w:rsidRDefault="00FF4280" w:rsidP="000D10A8">
      <w:pPr>
        <w:ind w:firstLine="720"/>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4C06BE">
        <w:rPr>
          <w:b/>
          <w:sz w:val="24"/>
          <w:szCs w:val="24"/>
        </w:rPr>
        <w:t>P. Kế hoạch – Tài chính</w:t>
      </w:r>
    </w:p>
    <w:p w:rsidR="00FF4280" w:rsidRPr="004C06BE" w:rsidRDefault="00FF4280" w:rsidP="000D10A8">
      <w:pPr>
        <w:ind w:firstLine="720"/>
        <w:rPr>
          <w:b/>
          <w:sz w:val="24"/>
          <w:szCs w:val="24"/>
        </w:rPr>
      </w:pPr>
    </w:p>
    <w:p w:rsidR="00FF4280" w:rsidRPr="004C06BE" w:rsidRDefault="00FF4280" w:rsidP="000D10A8">
      <w:pPr>
        <w:ind w:firstLine="720"/>
        <w:rPr>
          <w:b/>
          <w:sz w:val="24"/>
          <w:szCs w:val="24"/>
        </w:rPr>
      </w:pPr>
    </w:p>
    <w:p w:rsidR="00FF4280" w:rsidRPr="004C06BE" w:rsidRDefault="00FF4280" w:rsidP="000D10A8">
      <w:pPr>
        <w:ind w:firstLine="720"/>
        <w:rPr>
          <w:b/>
          <w:sz w:val="24"/>
          <w:szCs w:val="24"/>
        </w:rPr>
      </w:pPr>
      <w:r w:rsidRPr="004C06BE">
        <w:rPr>
          <w:b/>
          <w:sz w:val="24"/>
          <w:szCs w:val="24"/>
        </w:rPr>
        <w:tab/>
      </w:r>
      <w:r w:rsidRPr="004C06BE">
        <w:rPr>
          <w:b/>
          <w:sz w:val="24"/>
          <w:szCs w:val="24"/>
        </w:rPr>
        <w:tab/>
      </w:r>
      <w:r w:rsidRPr="004C06BE">
        <w:rPr>
          <w:b/>
          <w:sz w:val="24"/>
          <w:szCs w:val="24"/>
        </w:rPr>
        <w:tab/>
      </w:r>
      <w:r w:rsidRPr="004C06BE">
        <w:rPr>
          <w:b/>
          <w:sz w:val="24"/>
          <w:szCs w:val="24"/>
        </w:rPr>
        <w:tab/>
      </w:r>
      <w:r w:rsidRPr="004C06BE">
        <w:rPr>
          <w:b/>
          <w:sz w:val="24"/>
          <w:szCs w:val="24"/>
        </w:rPr>
        <w:tab/>
      </w:r>
      <w:r w:rsidRPr="004C06BE">
        <w:rPr>
          <w:b/>
          <w:sz w:val="24"/>
          <w:szCs w:val="24"/>
        </w:rPr>
        <w:tab/>
      </w:r>
      <w:r w:rsidRPr="004C06BE">
        <w:rPr>
          <w:b/>
          <w:sz w:val="24"/>
          <w:szCs w:val="24"/>
        </w:rPr>
        <w:tab/>
      </w:r>
      <w:r w:rsidRPr="004C06BE">
        <w:rPr>
          <w:b/>
          <w:sz w:val="24"/>
          <w:szCs w:val="24"/>
        </w:rPr>
        <w:tab/>
        <w:t xml:space="preserve">           Nguyễn Kính</w:t>
      </w:r>
    </w:p>
    <w:sectPr w:rsidR="00FF4280" w:rsidRPr="004C06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0B8"/>
    <w:rsid w:val="000D10A8"/>
    <w:rsid w:val="00104DED"/>
    <w:rsid w:val="004240B8"/>
    <w:rsid w:val="004C06BE"/>
    <w:rsid w:val="006147A1"/>
    <w:rsid w:val="008D3DE5"/>
    <w:rsid w:val="008E4452"/>
    <w:rsid w:val="00967691"/>
    <w:rsid w:val="00C662E0"/>
    <w:rsid w:val="00C72205"/>
    <w:rsid w:val="00FF4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10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10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192</Words>
  <Characters>1096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VanKT</dc:creator>
  <cp:lastModifiedBy>VanKT</cp:lastModifiedBy>
  <cp:revision>5</cp:revision>
  <dcterms:created xsi:type="dcterms:W3CDTF">2017-04-17T09:38:00Z</dcterms:created>
  <dcterms:modified xsi:type="dcterms:W3CDTF">2017-04-18T06:18:00Z</dcterms:modified>
</cp:coreProperties>
</file>